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3C6E" w14:textId="101E3EBA" w:rsidR="006F4C4C" w:rsidRDefault="006F4C4C" w:rsidP="00D57D79">
      <w:pPr>
        <w:spacing w:after="200" w:line="276" w:lineRule="auto"/>
      </w:pPr>
    </w:p>
    <w:p w14:paraId="7359154C" w14:textId="53F10B80" w:rsidR="006F4C4C" w:rsidRDefault="006F4C4C" w:rsidP="006F4C4C">
      <w:pPr>
        <w:pStyle w:val="Overskrift3"/>
      </w:pPr>
      <w:r>
        <w:t>Mal for prosjektbeskrivelse</w:t>
      </w:r>
    </w:p>
    <w:p w14:paraId="0023145A" w14:textId="48BEBDF7" w:rsidR="00D90E0D" w:rsidRPr="00D90E0D" w:rsidRDefault="00D90E0D" w:rsidP="00D90E0D">
      <w:r>
        <w:t xml:space="preserve">Koordinerings- og støtteaktivitet </w:t>
      </w:r>
    </w:p>
    <w:p w14:paraId="0005C3FC" w14:textId="77777777" w:rsidR="00212AB1" w:rsidRDefault="00212AB1" w:rsidP="00212AB1">
      <w:pPr>
        <w:pStyle w:val="Brdtek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Utfylling:</w:t>
      </w:r>
    </w:p>
    <w:p w14:paraId="783C4195" w14:textId="77777777" w:rsidR="00212AB1" w:rsidRDefault="00212AB1" w:rsidP="00212AB1">
      <w:pPr>
        <w:pStyle w:val="Brdtek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rPr>
          <w:b/>
          <w:bCs/>
          <w:i/>
          <w:iCs/>
        </w:rPr>
      </w:pPr>
      <w:r>
        <w:rPr>
          <w:b/>
          <w:bCs/>
          <w:i/>
          <w:iCs/>
        </w:rPr>
        <w:t>Denne malen skal benyttes. Vedlegget skal lastes opp i det elektroniske s</w:t>
      </w:r>
      <w:r w:rsidRPr="00B34EAB">
        <w:rPr>
          <w:b/>
          <w:i/>
        </w:rPr>
        <w:t>ø</w:t>
      </w:r>
      <w:r>
        <w:rPr>
          <w:b/>
          <w:bCs/>
          <w:i/>
          <w:iCs/>
        </w:rPr>
        <w:t>knadsskjemaet i PDF-format. All kursivskrift i denne malen er st</w:t>
      </w:r>
      <w:r w:rsidRPr="00B34EAB">
        <w:rPr>
          <w:b/>
          <w:i/>
        </w:rPr>
        <w:t>ø</w:t>
      </w:r>
      <w:r>
        <w:rPr>
          <w:b/>
          <w:bCs/>
          <w:i/>
          <w:iCs/>
        </w:rPr>
        <w:t xml:space="preserve">ttetekst og skal slettes i det endelige dokumentet. </w:t>
      </w:r>
    </w:p>
    <w:p w14:paraId="3AACE352" w14:textId="77777777" w:rsidR="00212AB1" w:rsidRDefault="00212AB1" w:rsidP="00212AB1">
      <w:pPr>
        <w:pStyle w:val="Brdtek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rPr>
          <w:b/>
          <w:bCs/>
          <w:i/>
          <w:iCs/>
        </w:rPr>
      </w:pPr>
      <w:r>
        <w:rPr>
          <w:b/>
          <w:bCs/>
          <w:i/>
          <w:iCs/>
        </w:rPr>
        <w:t>Alle punkter skal besvares. Rekkef</w:t>
      </w:r>
      <w:r w:rsidRPr="00B34EAB">
        <w:rPr>
          <w:b/>
          <w:i/>
        </w:rPr>
        <w:t>ø</w:t>
      </w:r>
      <w:r>
        <w:rPr>
          <w:b/>
          <w:bCs/>
          <w:i/>
          <w:iCs/>
        </w:rPr>
        <w:t>lgen i malen skal f</w:t>
      </w:r>
      <w:r w:rsidRPr="00B34EAB">
        <w:rPr>
          <w:b/>
          <w:i/>
        </w:rPr>
        <w:t>ø</w:t>
      </w:r>
      <w:r>
        <w:rPr>
          <w:b/>
          <w:bCs/>
          <w:i/>
          <w:iCs/>
        </w:rPr>
        <w:t xml:space="preserve">lges. </w:t>
      </w:r>
    </w:p>
    <w:p w14:paraId="1599A1AD" w14:textId="77777777" w:rsidR="00212AB1" w:rsidRDefault="00212AB1" w:rsidP="00212AB1">
      <w:pPr>
        <w:pStyle w:val="Brdtek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rPr>
          <w:b/>
          <w:bCs/>
          <w:i/>
          <w:iCs/>
        </w:rPr>
      </w:pPr>
      <w:r>
        <w:rPr>
          <w:b/>
          <w:bCs/>
          <w:i/>
          <w:iCs/>
        </w:rPr>
        <w:t>Prosjektbeskrivelsen skal utfylle informasjon gitt i den elektroniske s</w:t>
      </w:r>
      <w:r w:rsidRPr="00B34EAB">
        <w:rPr>
          <w:b/>
          <w:i/>
        </w:rPr>
        <w:t>ø</w:t>
      </w:r>
      <w:r>
        <w:rPr>
          <w:b/>
          <w:bCs/>
          <w:i/>
          <w:iCs/>
        </w:rPr>
        <w:t>knaden du oppretter på Mitt nettsted. Nettsider eller andre dokumenter, som det vises til eller lenkes til, vil ikke bli vurdert i s</w:t>
      </w:r>
      <w:r w:rsidRPr="00B34EAB">
        <w:rPr>
          <w:b/>
          <w:i/>
        </w:rPr>
        <w:t>ø</w:t>
      </w:r>
      <w:r>
        <w:rPr>
          <w:b/>
          <w:bCs/>
          <w:i/>
          <w:iCs/>
        </w:rPr>
        <w:t>knadsbehandlingen.</w:t>
      </w:r>
    </w:p>
    <w:p w14:paraId="41DC1801" w14:textId="77777777" w:rsidR="00212AB1" w:rsidRDefault="00212AB1" w:rsidP="00212AB1">
      <w:pPr>
        <w:pStyle w:val="Brdtek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  <w:lang w:val="de-DE"/>
        </w:rPr>
        <w:t>Omfang</w:t>
      </w:r>
      <w:proofErr w:type="spellEnd"/>
      <w:r>
        <w:rPr>
          <w:b/>
          <w:bCs/>
          <w:i/>
          <w:iCs/>
          <w:sz w:val="28"/>
          <w:szCs w:val="28"/>
          <w:lang w:val="de-DE"/>
        </w:rPr>
        <w:t xml:space="preserve">: </w:t>
      </w:r>
    </w:p>
    <w:p w14:paraId="3391B402" w14:textId="1F0BE7EC" w:rsidR="00212AB1" w:rsidRDefault="00212AB1" w:rsidP="00212AB1">
      <w:pPr>
        <w:pStyle w:val="Brdtek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rPr>
          <w:b/>
          <w:bCs/>
          <w:i/>
          <w:iCs/>
        </w:rPr>
      </w:pPr>
      <w:r>
        <w:rPr>
          <w:b/>
          <w:bCs/>
          <w:i/>
          <w:iCs/>
        </w:rPr>
        <w:t>Dokumentet kan v</w:t>
      </w:r>
      <w:r w:rsidRPr="00B34EAB">
        <w:rPr>
          <w:b/>
          <w:i/>
        </w:rPr>
        <w:t>æ</w:t>
      </w:r>
      <w:r>
        <w:rPr>
          <w:b/>
          <w:bCs/>
          <w:i/>
          <w:iCs/>
        </w:rPr>
        <w:t xml:space="preserve">re på maksimalt </w:t>
      </w:r>
      <w:r w:rsidR="006D33CF">
        <w:rPr>
          <w:b/>
          <w:bCs/>
          <w:i/>
          <w:iCs/>
        </w:rPr>
        <w:t xml:space="preserve">4 </w:t>
      </w:r>
      <w:r>
        <w:rPr>
          <w:b/>
          <w:bCs/>
          <w:i/>
          <w:iCs/>
        </w:rPr>
        <w:t xml:space="preserve">sider, og teksten må </w:t>
      </w:r>
      <w:proofErr w:type="spellStart"/>
      <w:r>
        <w:rPr>
          <w:b/>
          <w:bCs/>
          <w:i/>
          <w:iCs/>
        </w:rPr>
        <w:t>v</w:t>
      </w:r>
      <w:r w:rsidRPr="00B34EAB">
        <w:rPr>
          <w:b/>
          <w:i/>
        </w:rPr>
        <w:t>æ</w:t>
      </w:r>
      <w:proofErr w:type="spellEnd"/>
      <w:r>
        <w:rPr>
          <w:b/>
          <w:bCs/>
          <w:i/>
          <w:iCs/>
          <w:lang w:val="nl-NL"/>
        </w:rPr>
        <w:t>re fontst</w:t>
      </w:r>
      <w:proofErr w:type="spellStart"/>
      <w:r w:rsidRPr="00B34EAB">
        <w:rPr>
          <w:b/>
          <w:i/>
        </w:rPr>
        <w:t>ø</w:t>
      </w:r>
      <w:r>
        <w:rPr>
          <w:b/>
          <w:bCs/>
          <w:i/>
          <w:iCs/>
        </w:rPr>
        <w:t>rrelse</w:t>
      </w:r>
      <w:proofErr w:type="spellEnd"/>
      <w:r>
        <w:rPr>
          <w:b/>
          <w:bCs/>
          <w:i/>
          <w:iCs/>
        </w:rPr>
        <w:t xml:space="preserve"> 11 og fonttype Times New Roman, Arial eller </w:t>
      </w:r>
      <w:proofErr w:type="spellStart"/>
      <w:r>
        <w:rPr>
          <w:b/>
          <w:bCs/>
          <w:i/>
          <w:iCs/>
        </w:rPr>
        <w:t>Calibri</w:t>
      </w:r>
      <w:proofErr w:type="spellEnd"/>
      <w:r>
        <w:rPr>
          <w:b/>
          <w:bCs/>
          <w:i/>
          <w:iCs/>
        </w:rPr>
        <w:t xml:space="preserve">. For referanser, figurer og tabellinnhold kan det brukes </w:t>
      </w:r>
      <w:proofErr w:type="spellStart"/>
      <w:r>
        <w:rPr>
          <w:b/>
          <w:bCs/>
          <w:i/>
          <w:iCs/>
        </w:rPr>
        <w:t>fontst</w:t>
      </w:r>
      <w:proofErr w:type="spellEnd"/>
      <w:r>
        <w:rPr>
          <w:b/>
          <w:bCs/>
          <w:i/>
          <w:iCs/>
          <w:lang w:val="da-DK"/>
        </w:rPr>
        <w:t>ø</w:t>
      </w:r>
      <w:proofErr w:type="spellStart"/>
      <w:r>
        <w:rPr>
          <w:b/>
          <w:bCs/>
          <w:i/>
          <w:iCs/>
        </w:rPr>
        <w:t>rrelse</w:t>
      </w:r>
      <w:proofErr w:type="spellEnd"/>
      <w:r>
        <w:rPr>
          <w:b/>
          <w:bCs/>
          <w:i/>
          <w:iCs/>
        </w:rPr>
        <w:t xml:space="preserve"> 9.</w:t>
      </w:r>
    </w:p>
    <w:p w14:paraId="77B37BCD" w14:textId="77777777" w:rsidR="00212AB1" w:rsidRDefault="00212AB1" w:rsidP="00212AB1">
      <w:pPr>
        <w:pStyle w:val="Brdtek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  <w:lang w:val="de-DE"/>
        </w:rPr>
        <w:t>Spr</w:t>
      </w:r>
      <w:proofErr w:type="spellEnd"/>
      <w:r>
        <w:rPr>
          <w:b/>
          <w:bCs/>
          <w:i/>
          <w:iCs/>
          <w:sz w:val="28"/>
          <w:szCs w:val="28"/>
          <w:lang w:val="da-DK"/>
        </w:rPr>
        <w:t>å</w:t>
      </w:r>
      <w:r>
        <w:rPr>
          <w:b/>
          <w:bCs/>
          <w:i/>
          <w:iCs/>
          <w:sz w:val="28"/>
          <w:szCs w:val="28"/>
        </w:rPr>
        <w:t xml:space="preserve">k: </w:t>
      </w:r>
    </w:p>
    <w:p w14:paraId="3BA167D3" w14:textId="00098809" w:rsidR="00212AB1" w:rsidRDefault="00212AB1" w:rsidP="00212AB1">
      <w:pPr>
        <w:pStyle w:val="Brdtek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rPr>
          <w:b/>
          <w:bCs/>
          <w:i/>
          <w:iCs/>
        </w:rPr>
      </w:pPr>
      <w:r>
        <w:rPr>
          <w:b/>
          <w:bCs/>
          <w:i/>
          <w:iCs/>
        </w:rPr>
        <w:t xml:space="preserve">Norsk </w:t>
      </w:r>
    </w:p>
    <w:p w14:paraId="615311FA" w14:textId="4AE593EA" w:rsidR="006F4C4C" w:rsidRDefault="006F4C4C" w:rsidP="006F4C4C"/>
    <w:p w14:paraId="7BA6EC8E" w14:textId="309885FC" w:rsidR="00212AB1" w:rsidRDefault="00212AB1" w:rsidP="006F4C4C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Prosjekttittel</w:t>
      </w:r>
    </w:p>
    <w:p w14:paraId="7A87D71C" w14:textId="4D450CC9" w:rsidR="00212AB1" w:rsidRPr="00741E5F" w:rsidRDefault="00212AB1" w:rsidP="00212AB1">
      <w:pPr>
        <w:rPr>
          <w:i/>
          <w:iCs/>
        </w:rPr>
      </w:pPr>
      <w:r w:rsidRPr="00741E5F">
        <w:rPr>
          <w:i/>
          <w:iCs/>
        </w:rPr>
        <w:t>Samme tittel som i søknadsskjemaet.</w:t>
      </w:r>
    </w:p>
    <w:p w14:paraId="646847A8" w14:textId="346757FA" w:rsidR="006F4C4C" w:rsidRPr="006F4C4C" w:rsidRDefault="006F4C4C" w:rsidP="006F4C4C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 w:rsidRPr="006F4C4C">
        <w:rPr>
          <w:b/>
          <w:bCs/>
          <w:sz w:val="24"/>
          <w:szCs w:val="24"/>
        </w:rPr>
        <w:t>Prosjektets organisering</w:t>
      </w:r>
    </w:p>
    <w:p w14:paraId="3B424132" w14:textId="709E5841" w:rsidR="003B25AE" w:rsidRPr="00741E5F" w:rsidRDefault="007F2465" w:rsidP="006F4C4C">
      <w:pPr>
        <w:rPr>
          <w:i/>
          <w:iCs/>
        </w:rPr>
      </w:pPr>
      <w:r w:rsidRPr="00741E5F">
        <w:rPr>
          <w:i/>
          <w:iCs/>
        </w:rPr>
        <w:t>Gjennomføring av studien krever at alle deltakerne, dvs</w:t>
      </w:r>
      <w:r w:rsidR="005C5855">
        <w:rPr>
          <w:i/>
          <w:iCs/>
        </w:rPr>
        <w:t>.</w:t>
      </w:r>
      <w:r w:rsidRPr="00741E5F">
        <w:rPr>
          <w:i/>
          <w:iCs/>
        </w:rPr>
        <w:t xml:space="preserve"> alle FME-ene, leverer resultater og beregninger fra sine </w:t>
      </w:r>
      <w:proofErr w:type="gramStart"/>
      <w:r w:rsidRPr="00741E5F">
        <w:rPr>
          <w:i/>
          <w:iCs/>
        </w:rPr>
        <w:t>case</w:t>
      </w:r>
      <w:r w:rsidR="005C5855">
        <w:rPr>
          <w:i/>
          <w:iCs/>
        </w:rPr>
        <w:t>r</w:t>
      </w:r>
      <w:proofErr w:type="gramEnd"/>
      <w:r w:rsidR="00916F1F" w:rsidRPr="00741E5F">
        <w:rPr>
          <w:i/>
          <w:iCs/>
        </w:rPr>
        <w:t xml:space="preserve"> </w:t>
      </w:r>
      <w:r w:rsidRPr="00741E5F">
        <w:rPr>
          <w:i/>
          <w:iCs/>
        </w:rPr>
        <w:t>og områder inn i prosjektet. Konsulent</w:t>
      </w:r>
      <w:r w:rsidR="003B25AE" w:rsidRPr="00741E5F">
        <w:rPr>
          <w:i/>
          <w:iCs/>
        </w:rPr>
        <w:t>ene</w:t>
      </w:r>
      <w:r w:rsidRPr="00741E5F">
        <w:rPr>
          <w:i/>
          <w:iCs/>
        </w:rPr>
        <w:t xml:space="preserve"> som </w:t>
      </w:r>
      <w:r w:rsidR="003B25AE" w:rsidRPr="00741E5F">
        <w:rPr>
          <w:i/>
          <w:iCs/>
        </w:rPr>
        <w:t xml:space="preserve">skal </w:t>
      </w:r>
      <w:r w:rsidRPr="00741E5F">
        <w:rPr>
          <w:i/>
          <w:iCs/>
        </w:rPr>
        <w:t xml:space="preserve">engasjeres </w:t>
      </w:r>
      <w:r w:rsidR="00117A3F">
        <w:rPr>
          <w:i/>
          <w:iCs/>
        </w:rPr>
        <w:t>av Forskningsrådet</w:t>
      </w:r>
      <w:r w:rsidR="003B1A3C">
        <w:rPr>
          <w:i/>
          <w:iCs/>
        </w:rPr>
        <w:t>,</w:t>
      </w:r>
      <w:r w:rsidRPr="00741E5F">
        <w:rPr>
          <w:i/>
          <w:iCs/>
        </w:rPr>
        <w:t xml:space="preserve"> vil bidra med rådgivning om metode og vil koordinere arbeidet i prosjektet</w:t>
      </w:r>
      <w:r w:rsidR="003B25AE" w:rsidRPr="00741E5F">
        <w:rPr>
          <w:i/>
          <w:iCs/>
        </w:rPr>
        <w:t xml:space="preserve"> som helhet</w:t>
      </w:r>
      <w:r w:rsidRPr="00741E5F">
        <w:rPr>
          <w:i/>
          <w:iCs/>
        </w:rPr>
        <w:t xml:space="preserve">. </w:t>
      </w:r>
    </w:p>
    <w:p w14:paraId="66CB14ED" w14:textId="709CF15D" w:rsidR="007F2465" w:rsidRPr="00741E5F" w:rsidRDefault="003B25AE" w:rsidP="006F4C4C">
      <w:pPr>
        <w:rPr>
          <w:i/>
          <w:iCs/>
        </w:rPr>
      </w:pPr>
      <w:r w:rsidRPr="00741E5F">
        <w:rPr>
          <w:i/>
          <w:iCs/>
        </w:rPr>
        <w:t xml:space="preserve">FME-ene vil ha ansvar for utarbeidelse av </w:t>
      </w:r>
      <w:proofErr w:type="gramStart"/>
      <w:r w:rsidRPr="00741E5F">
        <w:rPr>
          <w:i/>
          <w:iCs/>
        </w:rPr>
        <w:t>case</w:t>
      </w:r>
      <w:r w:rsidR="00C915C2">
        <w:rPr>
          <w:i/>
          <w:iCs/>
        </w:rPr>
        <w:t>r</w:t>
      </w:r>
      <w:proofErr w:type="gramEnd"/>
      <w:r w:rsidRPr="00741E5F">
        <w:rPr>
          <w:i/>
          <w:iCs/>
        </w:rPr>
        <w:t xml:space="preserve"> </w:t>
      </w:r>
      <w:r w:rsidR="00E60A04">
        <w:rPr>
          <w:i/>
          <w:iCs/>
        </w:rPr>
        <w:t>fra</w:t>
      </w:r>
      <w:r w:rsidR="00E60A04" w:rsidRPr="00741E5F">
        <w:rPr>
          <w:i/>
          <w:iCs/>
        </w:rPr>
        <w:t xml:space="preserve"> </w:t>
      </w:r>
      <w:r w:rsidRPr="00741E5F">
        <w:rPr>
          <w:i/>
          <w:iCs/>
        </w:rPr>
        <w:t xml:space="preserve">sine tematiske områder. </w:t>
      </w:r>
      <w:r w:rsidR="007F2465" w:rsidRPr="00741E5F">
        <w:rPr>
          <w:i/>
          <w:iCs/>
        </w:rPr>
        <w:t xml:space="preserve">Det er derfor viktig at </w:t>
      </w:r>
      <w:r w:rsidR="00455660" w:rsidRPr="00741E5F">
        <w:rPr>
          <w:i/>
          <w:iCs/>
        </w:rPr>
        <w:t>de</w:t>
      </w:r>
      <w:r w:rsidR="00455660">
        <w:rPr>
          <w:i/>
          <w:iCs/>
        </w:rPr>
        <w:t>re</w:t>
      </w:r>
      <w:r w:rsidR="00455660" w:rsidRPr="00741E5F">
        <w:rPr>
          <w:i/>
          <w:iCs/>
        </w:rPr>
        <w:t xml:space="preserve"> </w:t>
      </w:r>
      <w:r w:rsidR="007F2465" w:rsidRPr="00741E5F">
        <w:rPr>
          <w:i/>
          <w:iCs/>
        </w:rPr>
        <w:t>sette</w:t>
      </w:r>
      <w:r w:rsidR="00455660">
        <w:rPr>
          <w:i/>
          <w:iCs/>
        </w:rPr>
        <w:t>r</w:t>
      </w:r>
      <w:r w:rsidR="007F2465" w:rsidRPr="00741E5F">
        <w:rPr>
          <w:i/>
          <w:iCs/>
        </w:rPr>
        <w:t xml:space="preserve"> av </w:t>
      </w:r>
      <w:r w:rsidRPr="00741E5F">
        <w:rPr>
          <w:i/>
          <w:iCs/>
        </w:rPr>
        <w:t xml:space="preserve">tilstrekkelig </w:t>
      </w:r>
      <w:r w:rsidR="007F2465" w:rsidRPr="00741E5F">
        <w:rPr>
          <w:i/>
          <w:iCs/>
        </w:rPr>
        <w:t xml:space="preserve">ressurser til arbeidet. </w:t>
      </w:r>
      <w:r w:rsidR="00455660" w:rsidRPr="00741E5F">
        <w:rPr>
          <w:i/>
          <w:iCs/>
        </w:rPr>
        <w:t>De</w:t>
      </w:r>
      <w:r w:rsidR="00455660">
        <w:rPr>
          <w:i/>
          <w:iCs/>
        </w:rPr>
        <w:t>re</w:t>
      </w:r>
      <w:r w:rsidR="00455660" w:rsidRPr="00741E5F">
        <w:rPr>
          <w:i/>
          <w:iCs/>
        </w:rPr>
        <w:t xml:space="preserve"> </w:t>
      </w:r>
      <w:r w:rsidR="007F2465" w:rsidRPr="00741E5F">
        <w:rPr>
          <w:i/>
          <w:iCs/>
        </w:rPr>
        <w:t xml:space="preserve">må </w:t>
      </w:r>
      <w:r w:rsidR="00455660">
        <w:rPr>
          <w:i/>
          <w:iCs/>
        </w:rPr>
        <w:t>ha</w:t>
      </w:r>
      <w:r w:rsidR="007F2465" w:rsidRPr="00741E5F">
        <w:rPr>
          <w:i/>
          <w:iCs/>
        </w:rPr>
        <w:t xml:space="preserve"> en fast prosjekt</w:t>
      </w:r>
      <w:r w:rsidR="00D078BC" w:rsidRPr="00741E5F">
        <w:rPr>
          <w:i/>
          <w:iCs/>
        </w:rPr>
        <w:t>medarbeider</w:t>
      </w:r>
      <w:r w:rsidR="007F2465" w:rsidRPr="00741E5F">
        <w:rPr>
          <w:i/>
          <w:iCs/>
        </w:rPr>
        <w:t xml:space="preserve"> internt i senteret i tillegg til senterleder. </w:t>
      </w:r>
      <w:r w:rsidR="00322EAA" w:rsidRPr="00741E5F">
        <w:rPr>
          <w:i/>
          <w:iCs/>
        </w:rPr>
        <w:t xml:space="preserve">Én av disse skal være prosjektleder. </w:t>
      </w:r>
      <w:r w:rsidR="002C4E5D" w:rsidRPr="00741E5F">
        <w:rPr>
          <w:i/>
          <w:iCs/>
        </w:rPr>
        <w:t xml:space="preserve"> </w:t>
      </w:r>
      <w:r w:rsidR="007F2465" w:rsidRPr="00741E5F">
        <w:rPr>
          <w:i/>
          <w:iCs/>
        </w:rPr>
        <w:t>Prosjektleder</w:t>
      </w:r>
      <w:r w:rsidR="00B369CC">
        <w:rPr>
          <w:i/>
          <w:iCs/>
        </w:rPr>
        <w:t>en</w:t>
      </w:r>
      <w:r w:rsidR="007F2465" w:rsidRPr="00741E5F">
        <w:rPr>
          <w:i/>
          <w:iCs/>
        </w:rPr>
        <w:t xml:space="preserve"> skal drive arbeidet fra senterets side</w:t>
      </w:r>
      <w:r w:rsidRPr="00741E5F">
        <w:rPr>
          <w:i/>
          <w:iCs/>
        </w:rPr>
        <w:t xml:space="preserve"> og være kontaktpunkt for konsulentene som har hovedprosjektet</w:t>
      </w:r>
      <w:r w:rsidR="007F2465" w:rsidRPr="00741E5F">
        <w:rPr>
          <w:i/>
          <w:iCs/>
        </w:rPr>
        <w:t>.</w:t>
      </w:r>
      <w:r w:rsidRPr="00741E5F">
        <w:rPr>
          <w:i/>
          <w:iCs/>
        </w:rPr>
        <w:t xml:space="preserve"> Den aktuelle personen bør ha erfaring fra tidligere arbeid med </w:t>
      </w:r>
      <w:proofErr w:type="gramStart"/>
      <w:r w:rsidRPr="00741E5F">
        <w:rPr>
          <w:i/>
          <w:iCs/>
        </w:rPr>
        <w:t>case</w:t>
      </w:r>
      <w:r w:rsidR="00396492">
        <w:rPr>
          <w:i/>
          <w:iCs/>
        </w:rPr>
        <w:t>r</w:t>
      </w:r>
      <w:proofErr w:type="gramEnd"/>
      <w:r w:rsidRPr="00741E5F">
        <w:rPr>
          <w:i/>
          <w:iCs/>
        </w:rPr>
        <w:t xml:space="preserve"> og kartlegging av innovasjoner. </w:t>
      </w:r>
    </w:p>
    <w:p w14:paraId="26A8C2F8" w14:textId="5D88DD27" w:rsidR="006F4C4C" w:rsidRPr="00741E5F" w:rsidRDefault="007F2465" w:rsidP="006F4C4C">
      <w:pPr>
        <w:rPr>
          <w:i/>
          <w:iCs/>
        </w:rPr>
      </w:pPr>
      <w:r w:rsidRPr="00741E5F">
        <w:rPr>
          <w:i/>
          <w:iCs/>
        </w:rPr>
        <w:t xml:space="preserve">I dette avsnittet </w:t>
      </w:r>
      <w:r w:rsidR="00396492">
        <w:rPr>
          <w:i/>
          <w:iCs/>
        </w:rPr>
        <w:t xml:space="preserve">skal dere </w:t>
      </w:r>
      <w:r w:rsidRPr="00741E5F">
        <w:rPr>
          <w:i/>
          <w:iCs/>
        </w:rPr>
        <w:t xml:space="preserve">beskrive </w:t>
      </w:r>
      <w:r w:rsidR="003B25AE" w:rsidRPr="00741E5F">
        <w:rPr>
          <w:i/>
          <w:iCs/>
        </w:rPr>
        <w:t xml:space="preserve">hvordan </w:t>
      </w:r>
      <w:r w:rsidR="00085271">
        <w:rPr>
          <w:i/>
          <w:iCs/>
        </w:rPr>
        <w:t>dere</w:t>
      </w:r>
      <w:r w:rsidR="00085271" w:rsidRPr="00741E5F">
        <w:rPr>
          <w:i/>
          <w:iCs/>
        </w:rPr>
        <w:t xml:space="preserve"> </w:t>
      </w:r>
      <w:r w:rsidR="003B25AE" w:rsidRPr="00741E5F">
        <w:rPr>
          <w:i/>
          <w:iCs/>
        </w:rPr>
        <w:t>vil organisere arbeidet internt</w:t>
      </w:r>
      <w:r w:rsidRPr="00741E5F">
        <w:rPr>
          <w:i/>
          <w:iCs/>
        </w:rPr>
        <w:t xml:space="preserve">, </w:t>
      </w:r>
      <w:r w:rsidR="00396492">
        <w:rPr>
          <w:i/>
          <w:iCs/>
        </w:rPr>
        <w:t>og o</w:t>
      </w:r>
      <w:r w:rsidR="00321401">
        <w:rPr>
          <w:i/>
          <w:iCs/>
        </w:rPr>
        <w:t>p</w:t>
      </w:r>
      <w:r w:rsidR="00396492">
        <w:rPr>
          <w:i/>
          <w:iCs/>
        </w:rPr>
        <w:t>pgi</w:t>
      </w:r>
      <w:r w:rsidR="00396492" w:rsidRPr="00741E5F">
        <w:rPr>
          <w:i/>
          <w:iCs/>
        </w:rPr>
        <w:t xml:space="preserve"> </w:t>
      </w:r>
      <w:r w:rsidRPr="00741E5F">
        <w:rPr>
          <w:i/>
          <w:iCs/>
        </w:rPr>
        <w:t xml:space="preserve">navn </w:t>
      </w:r>
      <w:r w:rsidR="00321401">
        <w:rPr>
          <w:i/>
          <w:iCs/>
        </w:rPr>
        <w:t>på</w:t>
      </w:r>
      <w:r w:rsidRPr="00741E5F">
        <w:rPr>
          <w:i/>
          <w:iCs/>
        </w:rPr>
        <w:t xml:space="preserve"> </w:t>
      </w:r>
      <w:r w:rsidR="003B25AE" w:rsidRPr="00741E5F">
        <w:rPr>
          <w:i/>
          <w:iCs/>
        </w:rPr>
        <w:t xml:space="preserve">og </w:t>
      </w:r>
      <w:r w:rsidR="00321401">
        <w:rPr>
          <w:i/>
          <w:iCs/>
        </w:rPr>
        <w:t xml:space="preserve">beskrive </w:t>
      </w:r>
      <w:r w:rsidR="003B25AE" w:rsidRPr="00741E5F">
        <w:rPr>
          <w:i/>
          <w:iCs/>
        </w:rPr>
        <w:t>kompetanse</w:t>
      </w:r>
      <w:r w:rsidR="00321401">
        <w:rPr>
          <w:i/>
          <w:iCs/>
        </w:rPr>
        <w:t>n til</w:t>
      </w:r>
      <w:r w:rsidRPr="00741E5F">
        <w:rPr>
          <w:i/>
          <w:iCs/>
        </w:rPr>
        <w:t xml:space="preserve"> </w:t>
      </w:r>
      <w:r w:rsidR="003B25AE" w:rsidRPr="00741E5F">
        <w:rPr>
          <w:i/>
          <w:iCs/>
        </w:rPr>
        <w:t>prosjektleder og andre medarbeidere som vil inngå i en prosjektgruppe i FME-et.</w:t>
      </w:r>
    </w:p>
    <w:p w14:paraId="58A58C29" w14:textId="012A3EED" w:rsidR="003B25AE" w:rsidRDefault="006F4C4C" w:rsidP="006F4C4C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 w:rsidRPr="006F4C4C">
        <w:rPr>
          <w:b/>
          <w:bCs/>
          <w:sz w:val="24"/>
          <w:szCs w:val="24"/>
        </w:rPr>
        <w:t xml:space="preserve">Oversikt over </w:t>
      </w:r>
      <w:proofErr w:type="gramStart"/>
      <w:r w:rsidRPr="006F4C4C">
        <w:rPr>
          <w:b/>
          <w:bCs/>
          <w:sz w:val="24"/>
          <w:szCs w:val="24"/>
        </w:rPr>
        <w:t>case</w:t>
      </w:r>
      <w:r w:rsidR="007835A4">
        <w:rPr>
          <w:b/>
          <w:bCs/>
          <w:sz w:val="24"/>
          <w:szCs w:val="24"/>
        </w:rPr>
        <w:t>r</w:t>
      </w:r>
      <w:proofErr w:type="gramEnd"/>
      <w:r w:rsidRPr="006F4C4C">
        <w:rPr>
          <w:b/>
          <w:bCs/>
          <w:sz w:val="24"/>
          <w:szCs w:val="24"/>
        </w:rPr>
        <w:t xml:space="preserve"> </w:t>
      </w:r>
      <w:r w:rsidR="003B25AE">
        <w:rPr>
          <w:b/>
          <w:bCs/>
          <w:sz w:val="24"/>
          <w:szCs w:val="24"/>
        </w:rPr>
        <w:t>som vil inngå i studien</w:t>
      </w:r>
    </w:p>
    <w:p w14:paraId="4EB34D10" w14:textId="7A826317" w:rsidR="003B25AE" w:rsidRPr="00741E5F" w:rsidRDefault="003B25AE" w:rsidP="003B25AE">
      <w:pPr>
        <w:rPr>
          <w:i/>
          <w:iCs/>
        </w:rPr>
      </w:pPr>
      <w:r w:rsidRPr="00741E5F">
        <w:rPr>
          <w:i/>
          <w:iCs/>
        </w:rPr>
        <w:t xml:space="preserve">Den nye studien skal omfatte både </w:t>
      </w:r>
      <w:proofErr w:type="gramStart"/>
      <w:r w:rsidRPr="00741E5F">
        <w:rPr>
          <w:i/>
          <w:iCs/>
        </w:rPr>
        <w:t>case</w:t>
      </w:r>
      <w:r w:rsidR="007835A4">
        <w:rPr>
          <w:i/>
          <w:iCs/>
        </w:rPr>
        <w:t>r</w:t>
      </w:r>
      <w:proofErr w:type="gramEnd"/>
      <w:r w:rsidRPr="00741E5F">
        <w:rPr>
          <w:i/>
          <w:iCs/>
        </w:rPr>
        <w:t xml:space="preserve"> som inngikk i studien fra 2018 </w:t>
      </w:r>
      <w:r w:rsidR="00C30C86">
        <w:rPr>
          <w:i/>
          <w:iCs/>
        </w:rPr>
        <w:t xml:space="preserve">(for vindenergi </w:t>
      </w:r>
      <w:r w:rsidR="004B72AD">
        <w:rPr>
          <w:i/>
          <w:iCs/>
        </w:rPr>
        <w:t xml:space="preserve">gjelder tidligere rapport om effekter av forskningen) </w:t>
      </w:r>
      <w:r w:rsidRPr="00741E5F">
        <w:rPr>
          <w:i/>
          <w:iCs/>
        </w:rPr>
        <w:t xml:space="preserve">og nye </w:t>
      </w:r>
      <w:r w:rsidR="00D47089" w:rsidRPr="00741E5F">
        <w:rPr>
          <w:i/>
          <w:iCs/>
        </w:rPr>
        <w:t>eksempler på innovasjoner der oppnådde og potensielle effekter kan beskrives.</w:t>
      </w:r>
      <w:r w:rsidRPr="00741E5F">
        <w:rPr>
          <w:i/>
          <w:iCs/>
        </w:rPr>
        <w:t xml:space="preserve"> </w:t>
      </w:r>
      <w:r w:rsidR="004B72AD">
        <w:rPr>
          <w:i/>
          <w:iCs/>
        </w:rPr>
        <w:t xml:space="preserve">Studien skal omfatte forskning finansiert </w:t>
      </w:r>
      <w:r w:rsidR="008D2E35">
        <w:rPr>
          <w:i/>
          <w:iCs/>
        </w:rPr>
        <w:t xml:space="preserve">gjennom midlene til FME, ENERGIX og CLIMIT.  </w:t>
      </w:r>
      <w:r w:rsidR="005C4EBD">
        <w:rPr>
          <w:i/>
          <w:iCs/>
        </w:rPr>
        <w:t xml:space="preserve">I tillegg til FME-enes egen forsknings, skal </w:t>
      </w:r>
      <w:r w:rsidR="00681A28">
        <w:rPr>
          <w:i/>
          <w:iCs/>
        </w:rPr>
        <w:t xml:space="preserve">derfor </w:t>
      </w:r>
      <w:r w:rsidR="005C4EBD">
        <w:rPr>
          <w:i/>
          <w:iCs/>
        </w:rPr>
        <w:t xml:space="preserve">også </w:t>
      </w:r>
      <w:proofErr w:type="gramStart"/>
      <w:r w:rsidR="005C4EBD">
        <w:rPr>
          <w:i/>
          <w:iCs/>
        </w:rPr>
        <w:t>c</w:t>
      </w:r>
      <w:r w:rsidR="00D47089" w:rsidRPr="00741E5F">
        <w:rPr>
          <w:i/>
          <w:iCs/>
        </w:rPr>
        <w:t>ase</w:t>
      </w:r>
      <w:r w:rsidR="003A071D">
        <w:rPr>
          <w:i/>
          <w:iCs/>
        </w:rPr>
        <w:t>r</w:t>
      </w:r>
      <w:proofErr w:type="gramEnd"/>
      <w:r w:rsidR="00681A28">
        <w:rPr>
          <w:i/>
          <w:iCs/>
        </w:rPr>
        <w:t xml:space="preserve"> som</w:t>
      </w:r>
      <w:r w:rsidR="00D47089" w:rsidRPr="00741E5F">
        <w:rPr>
          <w:i/>
          <w:iCs/>
        </w:rPr>
        <w:t xml:space="preserve"> ikke inngår </w:t>
      </w:r>
      <w:r w:rsidR="00D47089" w:rsidRPr="00741E5F">
        <w:rPr>
          <w:i/>
          <w:iCs/>
        </w:rPr>
        <w:lastRenderedPageBreak/>
        <w:t>direkte i FME-ets egen forskning</w:t>
      </w:r>
      <w:r w:rsidR="00AE0EB5">
        <w:rPr>
          <w:i/>
          <w:iCs/>
        </w:rPr>
        <w:t xml:space="preserve"> inkluderes</w:t>
      </w:r>
      <w:r w:rsidR="00D47089" w:rsidRPr="00741E5F">
        <w:rPr>
          <w:i/>
          <w:iCs/>
        </w:rPr>
        <w:t>. Forutsetningen er at forskningen er finansiert over FME, ENERGIX eller CLIMIT-midlene i Forskningsrådet.</w:t>
      </w:r>
      <w:r w:rsidR="00874A6A">
        <w:rPr>
          <w:i/>
          <w:iCs/>
        </w:rPr>
        <w:t xml:space="preserve"> Integrering av samfunnsvitenskapelig forskning har vær</w:t>
      </w:r>
      <w:r w:rsidR="0019725C">
        <w:rPr>
          <w:i/>
          <w:iCs/>
        </w:rPr>
        <w:t xml:space="preserve">t viktig i </w:t>
      </w:r>
      <w:r w:rsidR="00801E65">
        <w:rPr>
          <w:i/>
          <w:iCs/>
        </w:rPr>
        <w:t>utlysningene</w:t>
      </w:r>
      <w:r w:rsidR="0019725C">
        <w:rPr>
          <w:i/>
          <w:iCs/>
        </w:rPr>
        <w:t xml:space="preserve"> av FME-er s</w:t>
      </w:r>
      <w:r w:rsidR="00801E65">
        <w:rPr>
          <w:i/>
          <w:iCs/>
        </w:rPr>
        <w:t xml:space="preserve">iden 2016. Det er ønskelig at det samfunnsvitenskapelige aspektet reflekteres i </w:t>
      </w:r>
      <w:r w:rsidR="009F05EA">
        <w:rPr>
          <w:i/>
          <w:iCs/>
        </w:rPr>
        <w:t xml:space="preserve">noen av </w:t>
      </w:r>
      <w:proofErr w:type="gramStart"/>
      <w:r w:rsidR="009F05EA">
        <w:rPr>
          <w:i/>
          <w:iCs/>
        </w:rPr>
        <w:t>casene</w:t>
      </w:r>
      <w:proofErr w:type="gramEnd"/>
      <w:r w:rsidR="009F05EA">
        <w:rPr>
          <w:i/>
          <w:iCs/>
        </w:rPr>
        <w:t xml:space="preserve">. </w:t>
      </w:r>
    </w:p>
    <w:p w14:paraId="56997EBA" w14:textId="7E1923F4" w:rsidR="006F4C4C" w:rsidRPr="006F4C4C" w:rsidRDefault="00D47089" w:rsidP="00901739">
      <w:pPr>
        <w:pStyle w:val="Listeavsnitt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Oversikt over </w:t>
      </w:r>
      <w:proofErr w:type="gramStart"/>
      <w:r w:rsidR="00B34EAB">
        <w:rPr>
          <w:b/>
          <w:bCs/>
          <w:sz w:val="24"/>
          <w:szCs w:val="24"/>
        </w:rPr>
        <w:t>caser</w:t>
      </w:r>
      <w:proofErr w:type="gramEnd"/>
      <w:r w:rsidR="00B34EA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="006F4C4C" w:rsidRPr="006F4C4C">
        <w:rPr>
          <w:b/>
          <w:bCs/>
          <w:sz w:val="24"/>
          <w:szCs w:val="24"/>
        </w:rPr>
        <w:t>ra forrige studie som vil inngå</w:t>
      </w:r>
      <w:r w:rsidR="005659A7">
        <w:rPr>
          <w:b/>
          <w:bCs/>
          <w:sz w:val="24"/>
          <w:szCs w:val="24"/>
        </w:rPr>
        <w:t xml:space="preserve"> - foreløpig</w:t>
      </w:r>
    </w:p>
    <w:p w14:paraId="0870F248" w14:textId="0B0E6E8C" w:rsidR="006F4C4C" w:rsidRPr="005659A7" w:rsidRDefault="00D47089" w:rsidP="004C5EA7">
      <w:pPr>
        <w:ind w:left="426"/>
        <w:rPr>
          <w:i/>
          <w:iCs/>
        </w:rPr>
      </w:pPr>
      <w:r w:rsidRPr="005659A7">
        <w:rPr>
          <w:i/>
          <w:iCs/>
        </w:rPr>
        <w:t xml:space="preserve">Gi en oversikt over </w:t>
      </w:r>
      <w:proofErr w:type="gramStart"/>
      <w:r w:rsidRPr="005659A7">
        <w:rPr>
          <w:i/>
          <w:iCs/>
        </w:rPr>
        <w:t>case</w:t>
      </w:r>
      <w:r w:rsidR="005E2F2A">
        <w:rPr>
          <w:i/>
          <w:iCs/>
        </w:rPr>
        <w:t>r</w:t>
      </w:r>
      <w:proofErr w:type="gramEnd"/>
      <w:r w:rsidRPr="005659A7">
        <w:rPr>
          <w:i/>
          <w:iCs/>
        </w:rPr>
        <w:t xml:space="preserve"> fra forrige studie </w:t>
      </w:r>
      <w:r w:rsidR="005659A7">
        <w:rPr>
          <w:i/>
          <w:iCs/>
        </w:rPr>
        <w:t>som vil være aktuelle å ha med i den nye studien</w:t>
      </w:r>
      <w:r w:rsidRPr="005659A7">
        <w:rPr>
          <w:i/>
          <w:iCs/>
        </w:rPr>
        <w:t xml:space="preserve">. Anslagsvis bør dette utgjøre </w:t>
      </w:r>
      <w:r w:rsidR="005659A7">
        <w:rPr>
          <w:i/>
          <w:iCs/>
        </w:rPr>
        <w:t>om lag</w:t>
      </w:r>
      <w:r w:rsidRPr="005659A7">
        <w:rPr>
          <w:i/>
          <w:iCs/>
        </w:rPr>
        <w:t xml:space="preserve"> halvparten av </w:t>
      </w:r>
      <w:proofErr w:type="gramStart"/>
      <w:r w:rsidRPr="005659A7">
        <w:rPr>
          <w:i/>
          <w:iCs/>
        </w:rPr>
        <w:t>casene</w:t>
      </w:r>
      <w:proofErr w:type="gramEnd"/>
      <w:r w:rsidRPr="005659A7">
        <w:rPr>
          <w:i/>
          <w:iCs/>
        </w:rPr>
        <w:t xml:space="preserve"> i studien.</w:t>
      </w:r>
    </w:p>
    <w:p w14:paraId="6F7B30E9" w14:textId="7A6B133B" w:rsidR="004C5EA7" w:rsidRDefault="006F4C4C" w:rsidP="00D47089">
      <w:pPr>
        <w:pStyle w:val="Listeavsnitt"/>
        <w:numPr>
          <w:ilvl w:val="1"/>
          <w:numId w:val="1"/>
        </w:numPr>
        <w:rPr>
          <w:b/>
          <w:bCs/>
          <w:sz w:val="24"/>
          <w:szCs w:val="24"/>
        </w:rPr>
      </w:pPr>
      <w:r w:rsidRPr="006F4C4C">
        <w:rPr>
          <w:b/>
          <w:bCs/>
          <w:sz w:val="24"/>
          <w:szCs w:val="24"/>
        </w:rPr>
        <w:t xml:space="preserve">Plan over hvilke nye </w:t>
      </w:r>
      <w:proofErr w:type="gramStart"/>
      <w:r w:rsidR="005E2F2A" w:rsidRPr="006F4C4C">
        <w:rPr>
          <w:b/>
          <w:bCs/>
          <w:sz w:val="24"/>
          <w:szCs w:val="24"/>
        </w:rPr>
        <w:t>case</w:t>
      </w:r>
      <w:r w:rsidR="005E2F2A">
        <w:rPr>
          <w:b/>
          <w:bCs/>
          <w:sz w:val="24"/>
          <w:szCs w:val="24"/>
        </w:rPr>
        <w:t>r</w:t>
      </w:r>
      <w:proofErr w:type="gramEnd"/>
      <w:r w:rsidR="005E2F2A" w:rsidRPr="006F4C4C">
        <w:rPr>
          <w:b/>
          <w:bCs/>
          <w:sz w:val="24"/>
          <w:szCs w:val="24"/>
        </w:rPr>
        <w:t xml:space="preserve"> </w:t>
      </w:r>
      <w:r w:rsidRPr="006F4C4C">
        <w:rPr>
          <w:b/>
          <w:bCs/>
          <w:sz w:val="24"/>
          <w:szCs w:val="24"/>
        </w:rPr>
        <w:t>som vil inngå</w:t>
      </w:r>
      <w:r w:rsidR="005659A7">
        <w:rPr>
          <w:b/>
          <w:bCs/>
          <w:sz w:val="24"/>
          <w:szCs w:val="24"/>
        </w:rPr>
        <w:t xml:space="preserve"> - foreløpig</w:t>
      </w:r>
    </w:p>
    <w:p w14:paraId="2A372FA0" w14:textId="77777777" w:rsidR="00BC126E" w:rsidRDefault="00CB0BD9" w:rsidP="004C5EA7">
      <w:pPr>
        <w:ind w:left="426"/>
        <w:rPr>
          <w:i/>
          <w:iCs/>
        </w:rPr>
      </w:pPr>
      <w:r>
        <w:rPr>
          <w:i/>
          <w:iCs/>
        </w:rPr>
        <w:t>Gi en</w:t>
      </w:r>
      <w:r w:rsidR="003469B9">
        <w:rPr>
          <w:i/>
          <w:iCs/>
        </w:rPr>
        <w:t xml:space="preserve"> oversikt over hvilke kriterier som dere planlegger å bruke i valg av </w:t>
      </w:r>
      <w:proofErr w:type="gramStart"/>
      <w:r w:rsidR="003469B9">
        <w:rPr>
          <w:i/>
          <w:iCs/>
        </w:rPr>
        <w:t>case</w:t>
      </w:r>
      <w:proofErr w:type="gramEnd"/>
      <w:r w:rsidR="003469B9">
        <w:rPr>
          <w:i/>
          <w:iCs/>
        </w:rPr>
        <w:t xml:space="preserve">. </w:t>
      </w:r>
    </w:p>
    <w:p w14:paraId="1397DDBC" w14:textId="78CDADDA" w:rsidR="004C5EA7" w:rsidRPr="005659A7" w:rsidRDefault="004C5EA7" w:rsidP="004C5EA7">
      <w:pPr>
        <w:ind w:left="426"/>
        <w:rPr>
          <w:b/>
          <w:bCs/>
          <w:i/>
          <w:iCs/>
          <w:sz w:val="24"/>
          <w:szCs w:val="24"/>
        </w:rPr>
      </w:pPr>
      <w:r w:rsidRPr="005659A7">
        <w:rPr>
          <w:i/>
          <w:iCs/>
        </w:rPr>
        <w:t xml:space="preserve">Gi en – tentativ – oversikt over </w:t>
      </w:r>
      <w:r w:rsidR="000E1743" w:rsidRPr="005659A7">
        <w:rPr>
          <w:i/>
          <w:iCs/>
        </w:rPr>
        <w:t xml:space="preserve">hvilke nye </w:t>
      </w:r>
      <w:proofErr w:type="gramStart"/>
      <w:r w:rsidR="000E1743" w:rsidRPr="005659A7">
        <w:rPr>
          <w:i/>
          <w:iCs/>
        </w:rPr>
        <w:t>caser</w:t>
      </w:r>
      <w:proofErr w:type="gramEnd"/>
      <w:r w:rsidRPr="005659A7">
        <w:rPr>
          <w:i/>
          <w:iCs/>
        </w:rPr>
        <w:t xml:space="preserve"> som vil inngå i arbeidet. Dette kan gjerne være eksempler som tidligere er presentert i senterets årsrapporter eller oversikter over innovasjoner. </w:t>
      </w:r>
    </w:p>
    <w:p w14:paraId="0DCB7101" w14:textId="77777777" w:rsidR="0090276B" w:rsidRDefault="0090276B" w:rsidP="006F4C4C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Fremdriftsplan</w:t>
      </w:r>
    </w:p>
    <w:p w14:paraId="69F6A783" w14:textId="661EF8FF" w:rsidR="0090276B" w:rsidRPr="00181143" w:rsidRDefault="0090276B" w:rsidP="0090276B">
      <w:pPr>
        <w:pStyle w:val="Listeavsnitt"/>
        <w:ind w:left="0"/>
        <w:rPr>
          <w:i/>
          <w:iCs/>
        </w:rPr>
      </w:pPr>
      <w:r w:rsidRPr="00181143">
        <w:rPr>
          <w:i/>
          <w:iCs/>
        </w:rPr>
        <w:t>Skisser fremdriftsplan</w:t>
      </w:r>
      <w:r w:rsidR="00AC44A0">
        <w:rPr>
          <w:i/>
          <w:iCs/>
        </w:rPr>
        <w:t>en</w:t>
      </w:r>
      <w:r w:rsidRPr="00181143">
        <w:rPr>
          <w:i/>
          <w:iCs/>
        </w:rPr>
        <w:t xml:space="preserve"> for senterets arbeid med </w:t>
      </w:r>
      <w:proofErr w:type="gramStart"/>
      <w:r w:rsidRPr="00181143">
        <w:rPr>
          <w:i/>
          <w:iCs/>
        </w:rPr>
        <w:t>casene</w:t>
      </w:r>
      <w:proofErr w:type="gramEnd"/>
      <w:r w:rsidRPr="00181143">
        <w:rPr>
          <w:i/>
          <w:iCs/>
        </w:rPr>
        <w:t xml:space="preserve"> og ta hensyn til at rapport</w:t>
      </w:r>
      <w:r w:rsidR="00AC44A0">
        <w:rPr>
          <w:i/>
          <w:iCs/>
        </w:rPr>
        <w:t>en</w:t>
      </w:r>
      <w:r w:rsidRPr="00181143">
        <w:rPr>
          <w:i/>
          <w:iCs/>
        </w:rPr>
        <w:t xml:space="preserve"> må være ferdig </w:t>
      </w:r>
      <w:r w:rsidR="00181143" w:rsidRPr="00181143">
        <w:rPr>
          <w:i/>
          <w:iCs/>
        </w:rPr>
        <w:t>i begynnelsen av februar 2025</w:t>
      </w:r>
      <w:r w:rsidR="00E46265" w:rsidRPr="00181143">
        <w:rPr>
          <w:i/>
          <w:iCs/>
        </w:rPr>
        <w:t>.</w:t>
      </w:r>
      <w:r w:rsidRPr="00181143">
        <w:rPr>
          <w:i/>
          <w:iCs/>
        </w:rPr>
        <w:t xml:space="preserve"> </w:t>
      </w:r>
    </w:p>
    <w:p w14:paraId="2F4802CE" w14:textId="77777777" w:rsidR="0090276B" w:rsidRPr="00181143" w:rsidRDefault="0090276B" w:rsidP="0090276B">
      <w:pPr>
        <w:pStyle w:val="Listeavsnitt"/>
        <w:ind w:left="0"/>
        <w:rPr>
          <w:i/>
          <w:iCs/>
        </w:rPr>
      </w:pPr>
    </w:p>
    <w:p w14:paraId="0FF8BD3E" w14:textId="1B71463F" w:rsidR="00181143" w:rsidRDefault="000008C4" w:rsidP="00181143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Samordning med FME</w:t>
      </w:r>
      <w:r w:rsidR="00AC44A0">
        <w:rPr>
          <w:b/>
          <w:bCs/>
          <w:sz w:val="24"/>
          <w:szCs w:val="24"/>
        </w:rPr>
        <w:t>-e</w:t>
      </w:r>
      <w:r w:rsidR="005C12CF">
        <w:rPr>
          <w:b/>
          <w:bCs/>
          <w:sz w:val="24"/>
          <w:szCs w:val="24"/>
        </w:rPr>
        <w:t>nes</w:t>
      </w:r>
      <w:r w:rsidRPr="005C12CF">
        <w:rPr>
          <w:b/>
          <w:bCs/>
          <w:sz w:val="24"/>
          <w:szCs w:val="24"/>
        </w:rPr>
        <w:t xml:space="preserve"> sluttrapport</w:t>
      </w:r>
      <w:r w:rsidR="005C12CF">
        <w:rPr>
          <w:b/>
          <w:bCs/>
          <w:sz w:val="24"/>
          <w:szCs w:val="24"/>
        </w:rPr>
        <w:t>er</w:t>
      </w:r>
    </w:p>
    <w:p w14:paraId="7CA2CD62" w14:textId="77777777" w:rsidR="00181143" w:rsidRDefault="00181143" w:rsidP="0090276B">
      <w:pPr>
        <w:pStyle w:val="Listeavsnitt"/>
        <w:ind w:left="0"/>
        <w:rPr>
          <w:i/>
          <w:iCs/>
        </w:rPr>
      </w:pPr>
    </w:p>
    <w:p w14:paraId="0DC57054" w14:textId="05936D79" w:rsidR="006F4C4C" w:rsidRPr="00181143" w:rsidRDefault="0090276B" w:rsidP="0090276B">
      <w:pPr>
        <w:pStyle w:val="Listeavsnitt"/>
        <w:ind w:left="0"/>
        <w:rPr>
          <w:i/>
          <w:iCs/>
        </w:rPr>
      </w:pPr>
      <w:r w:rsidRPr="00181143">
        <w:rPr>
          <w:i/>
          <w:iCs/>
        </w:rPr>
        <w:t xml:space="preserve">Åtte av FME-ene vil avsluttes </w:t>
      </w:r>
      <w:r w:rsidR="006B2E89">
        <w:rPr>
          <w:i/>
          <w:iCs/>
        </w:rPr>
        <w:t>i slutten av</w:t>
      </w:r>
      <w:r w:rsidRPr="00181143">
        <w:rPr>
          <w:i/>
          <w:iCs/>
        </w:rPr>
        <w:t xml:space="preserve"> 2024 </w:t>
      </w:r>
      <w:r w:rsidR="006B2E89">
        <w:rPr>
          <w:i/>
          <w:iCs/>
        </w:rPr>
        <w:t xml:space="preserve">eller </w:t>
      </w:r>
      <w:r w:rsidRPr="00181143">
        <w:rPr>
          <w:i/>
          <w:iCs/>
        </w:rPr>
        <w:t>første halvår 2025. Arbeidet i dette prosjektet må sees i sammenheng med avslutningen av sentrene</w:t>
      </w:r>
      <w:r w:rsidR="00A1627A">
        <w:rPr>
          <w:i/>
          <w:iCs/>
        </w:rPr>
        <w:t>,</w:t>
      </w:r>
      <w:r w:rsidRPr="00181143">
        <w:rPr>
          <w:i/>
          <w:iCs/>
        </w:rPr>
        <w:t xml:space="preserve"> og hele eller deler av kapitlet om det relevante tematiske området kan inngå i sluttrapporten (gjelder ikke vindenergi). Kommenter gjerne </w:t>
      </w:r>
      <w:r w:rsidR="00181143">
        <w:rPr>
          <w:i/>
          <w:iCs/>
        </w:rPr>
        <w:t xml:space="preserve">kort </w:t>
      </w:r>
      <w:r w:rsidRPr="00181143">
        <w:rPr>
          <w:i/>
          <w:iCs/>
        </w:rPr>
        <w:t xml:space="preserve">hvordan </w:t>
      </w:r>
      <w:r w:rsidR="00E46265" w:rsidRPr="00181143">
        <w:rPr>
          <w:i/>
          <w:iCs/>
        </w:rPr>
        <w:t xml:space="preserve">arbeidet med effektstudien og arbeidet med sluttrapporten vil samordnes. </w:t>
      </w:r>
    </w:p>
    <w:p w14:paraId="5DA0158A" w14:textId="6BFFD731" w:rsidR="0090276B" w:rsidRPr="0090276B" w:rsidRDefault="0090276B" w:rsidP="0090276B"/>
    <w:p w14:paraId="2B022EAD" w14:textId="49FEF072" w:rsidR="006F4C4C" w:rsidRDefault="006F4C4C" w:rsidP="006F4C4C">
      <w:pPr>
        <w:rPr>
          <w:b/>
          <w:bCs/>
          <w:sz w:val="24"/>
          <w:szCs w:val="24"/>
        </w:rPr>
      </w:pPr>
    </w:p>
    <w:p w14:paraId="545B1C2E" w14:textId="38F521A8" w:rsidR="006F4C4C" w:rsidRPr="006F4C4C" w:rsidRDefault="006F4C4C" w:rsidP="006F4C4C">
      <w:pPr>
        <w:rPr>
          <w:b/>
          <w:bCs/>
          <w:sz w:val="24"/>
          <w:szCs w:val="24"/>
        </w:rPr>
      </w:pPr>
    </w:p>
    <w:sectPr w:rsidR="006F4C4C" w:rsidRPr="006F4C4C" w:rsidSect="00A27AAF"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F55D" w14:textId="77777777" w:rsidR="00740265" w:rsidRDefault="00740265" w:rsidP="000D14F6">
      <w:pPr>
        <w:spacing w:after="0" w:line="240" w:lineRule="auto"/>
      </w:pPr>
      <w:r>
        <w:separator/>
      </w:r>
    </w:p>
  </w:endnote>
  <w:endnote w:type="continuationSeparator" w:id="0">
    <w:p w14:paraId="202F5F84" w14:textId="77777777" w:rsidR="00740265" w:rsidRDefault="00740265" w:rsidP="000D14F6">
      <w:pPr>
        <w:spacing w:after="0" w:line="240" w:lineRule="auto"/>
      </w:pPr>
      <w:r>
        <w:continuationSeparator/>
      </w:r>
    </w:p>
  </w:endnote>
  <w:endnote w:type="continuationNotice" w:id="1">
    <w:p w14:paraId="6B8E44F2" w14:textId="77777777" w:rsidR="00740265" w:rsidRDefault="007402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BC5D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BB50" w14:textId="77777777" w:rsidR="00740265" w:rsidRDefault="00740265" w:rsidP="000D14F6">
      <w:pPr>
        <w:spacing w:after="0" w:line="240" w:lineRule="auto"/>
      </w:pPr>
      <w:r>
        <w:separator/>
      </w:r>
    </w:p>
  </w:footnote>
  <w:footnote w:type="continuationSeparator" w:id="0">
    <w:p w14:paraId="3DB3BE62" w14:textId="77777777" w:rsidR="00740265" w:rsidRDefault="00740265" w:rsidP="000D14F6">
      <w:pPr>
        <w:spacing w:after="0" w:line="240" w:lineRule="auto"/>
      </w:pPr>
      <w:r>
        <w:continuationSeparator/>
      </w:r>
    </w:p>
  </w:footnote>
  <w:footnote w:type="continuationNotice" w:id="1">
    <w:p w14:paraId="6F70AF86" w14:textId="77777777" w:rsidR="00740265" w:rsidRDefault="007402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2527" w14:textId="3FB1D4FC" w:rsidR="006F4C4C" w:rsidRPr="006F4C4C" w:rsidRDefault="006F4C4C">
    <w:pPr>
      <w:pStyle w:val="Topptekst"/>
    </w:pPr>
    <w:r>
      <w:tab/>
    </w:r>
    <w:r>
      <w:tab/>
    </w:r>
    <w:r w:rsidRPr="006F4C4C">
      <w:t>FME – studie av effe</w:t>
    </w:r>
    <w:r>
      <w:t>kt</w:t>
    </w:r>
    <w:r w:rsidRPr="006F4C4C">
      <w:t>er av e</w:t>
    </w:r>
    <w:r>
      <w:t xml:space="preserve">nergiforskning </w:t>
    </w:r>
    <w:proofErr w:type="gramStart"/>
    <w:r>
      <w:t>2024  (</w:t>
    </w:r>
    <w:proofErr w:type="gramEnd"/>
    <w:r>
      <w:t>ikke fjern)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4B39"/>
    <w:multiLevelType w:val="hybridMultilevel"/>
    <w:tmpl w:val="0EF0892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786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819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4C4C"/>
    <w:rsid w:val="000008C4"/>
    <w:rsid w:val="00006DB8"/>
    <w:rsid w:val="00021768"/>
    <w:rsid w:val="00083D82"/>
    <w:rsid w:val="00085271"/>
    <w:rsid w:val="000A6914"/>
    <w:rsid w:val="000B5819"/>
    <w:rsid w:val="000D14F6"/>
    <w:rsid w:val="000D66A8"/>
    <w:rsid w:val="000E1743"/>
    <w:rsid w:val="00105391"/>
    <w:rsid w:val="00115A02"/>
    <w:rsid w:val="00117A3F"/>
    <w:rsid w:val="00181143"/>
    <w:rsid w:val="0019725C"/>
    <w:rsid w:val="001F3823"/>
    <w:rsid w:val="001F4C69"/>
    <w:rsid w:val="00212AB1"/>
    <w:rsid w:val="0028470E"/>
    <w:rsid w:val="002949DC"/>
    <w:rsid w:val="002C4E5D"/>
    <w:rsid w:val="00321401"/>
    <w:rsid w:val="00322EAA"/>
    <w:rsid w:val="003469B9"/>
    <w:rsid w:val="0036510F"/>
    <w:rsid w:val="00396492"/>
    <w:rsid w:val="003A071D"/>
    <w:rsid w:val="003B1A3C"/>
    <w:rsid w:val="003B25AE"/>
    <w:rsid w:val="00407CDF"/>
    <w:rsid w:val="004224D5"/>
    <w:rsid w:val="004317F5"/>
    <w:rsid w:val="00455660"/>
    <w:rsid w:val="004B72AD"/>
    <w:rsid w:val="004C5EA7"/>
    <w:rsid w:val="004F0EDE"/>
    <w:rsid w:val="005659A7"/>
    <w:rsid w:val="005C12CF"/>
    <w:rsid w:val="005C4EBD"/>
    <w:rsid w:val="005C5855"/>
    <w:rsid w:val="005D214B"/>
    <w:rsid w:val="005E2161"/>
    <w:rsid w:val="005E2F2A"/>
    <w:rsid w:val="00606BCB"/>
    <w:rsid w:val="00652A0C"/>
    <w:rsid w:val="00677B77"/>
    <w:rsid w:val="00681A28"/>
    <w:rsid w:val="00693623"/>
    <w:rsid w:val="006B2E89"/>
    <w:rsid w:val="006D33CF"/>
    <w:rsid w:val="006E7520"/>
    <w:rsid w:val="006F4C4C"/>
    <w:rsid w:val="00724549"/>
    <w:rsid w:val="00740265"/>
    <w:rsid w:val="00741E5F"/>
    <w:rsid w:val="007835A4"/>
    <w:rsid w:val="007A6F05"/>
    <w:rsid w:val="007F2465"/>
    <w:rsid w:val="00801E65"/>
    <w:rsid w:val="00874A6A"/>
    <w:rsid w:val="008D2E35"/>
    <w:rsid w:val="008D4829"/>
    <w:rsid w:val="008F2DE2"/>
    <w:rsid w:val="00901739"/>
    <w:rsid w:val="0090276B"/>
    <w:rsid w:val="00916F1F"/>
    <w:rsid w:val="00916FC9"/>
    <w:rsid w:val="009A0E80"/>
    <w:rsid w:val="009B6F7A"/>
    <w:rsid w:val="009F05EA"/>
    <w:rsid w:val="00A1627A"/>
    <w:rsid w:val="00A27AAF"/>
    <w:rsid w:val="00AC44A0"/>
    <w:rsid w:val="00AE0EB5"/>
    <w:rsid w:val="00B34EAB"/>
    <w:rsid w:val="00B369CC"/>
    <w:rsid w:val="00B62260"/>
    <w:rsid w:val="00BC126E"/>
    <w:rsid w:val="00C30C86"/>
    <w:rsid w:val="00C45A52"/>
    <w:rsid w:val="00C915C2"/>
    <w:rsid w:val="00CB0BD9"/>
    <w:rsid w:val="00CB7200"/>
    <w:rsid w:val="00CD582E"/>
    <w:rsid w:val="00CE5D4A"/>
    <w:rsid w:val="00D078BC"/>
    <w:rsid w:val="00D47089"/>
    <w:rsid w:val="00D57D79"/>
    <w:rsid w:val="00D90E0D"/>
    <w:rsid w:val="00E46265"/>
    <w:rsid w:val="00E60A04"/>
    <w:rsid w:val="00EE6367"/>
    <w:rsid w:val="00F046A8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9E78"/>
  <w15:docId w15:val="{2AC5EA41-3875-43FD-BB80-F7F218E1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rsid w:val="006F4C4C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8470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470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8470E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470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470E"/>
    <w:rPr>
      <w:b/>
      <w:bCs/>
      <w:color w:val="000000" w:themeColor="text1"/>
      <w:sz w:val="20"/>
      <w:szCs w:val="20"/>
    </w:rPr>
  </w:style>
  <w:style w:type="character" w:styleId="Ulstomtale">
    <w:name w:val="Unresolved Mention"/>
    <w:basedOn w:val="Standardskriftforavsnitt"/>
    <w:uiPriority w:val="99"/>
    <w:unhideWhenUsed/>
    <w:rsid w:val="0028470E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28470E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693623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orskningsradet.sharepoint.com/sites/cdn/NFR%20maler/Normal%20-%20Original.dotm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9E662D-1E35-4456-896A-5593F17753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5844D9-87AE-4DA1-9960-0B4C2490EDC8}">
  <ds:schemaRefs>
    <ds:schemaRef ds:uri="http://schemas.microsoft.com/office/2006/metadata/properties"/>
    <ds:schemaRef ds:uri="http://schemas.microsoft.com/office/infopath/2007/PartnerControls"/>
    <ds:schemaRef ds:uri="0371177e-999e-4484-9773-2bdd55e8a00d"/>
    <ds:schemaRef ds:uri="f9e09c47-11e3-4c6b-9141-33f2d9d49a51"/>
  </ds:schemaRefs>
</ds:datastoreItem>
</file>

<file path=customXml/itemProps3.xml><?xml version="1.0" encoding="utf-8"?>
<ds:datastoreItem xmlns:ds="http://schemas.openxmlformats.org/officeDocument/2006/customXml" ds:itemID="{D0F73EF5-1381-4FA7-8FDF-4DD6D44B89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662E9F-8365-4F14-8483-C44331206952}"/>
</file>

<file path=docProps/app.xml><?xml version="1.0" encoding="utf-8"?>
<Properties xmlns="http://schemas.openxmlformats.org/officeDocument/2006/extended-properties" xmlns:vt="http://schemas.openxmlformats.org/officeDocument/2006/docPropsVTypes">
  <Template>Normal%20-%20Original</Template>
  <TotalTime>15</TotalTime>
  <Pages>2</Pages>
  <Words>595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 Ibenholt</dc:creator>
  <cp:lastModifiedBy>Tone Ibenholt</cp:lastModifiedBy>
  <cp:revision>23</cp:revision>
  <dcterms:created xsi:type="dcterms:W3CDTF">2024-05-20T14:14:00Z</dcterms:created>
  <dcterms:modified xsi:type="dcterms:W3CDTF">2024-06-06T07:06:00Z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2024-04-30T11:41:22Z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3a6c3fef-1132-4ef8-9921-9b5f1c638539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